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62DD" w14:textId="77777777" w:rsidR="00BA0377" w:rsidRDefault="00BA0377" w:rsidP="009F5179">
      <w:pPr>
        <w:jc w:val="center"/>
        <w:rPr>
          <w:rFonts w:ascii="Arial" w:hAnsi="Arial" w:cs="Arial"/>
          <w:b/>
          <w:bCs/>
        </w:rPr>
      </w:pPr>
    </w:p>
    <w:p w14:paraId="3E7E0596" w14:textId="2A7B4F0D" w:rsidR="00C40C07" w:rsidRDefault="00C40C07" w:rsidP="009F5179">
      <w:pPr>
        <w:jc w:val="center"/>
        <w:rPr>
          <w:rFonts w:ascii="Arial" w:hAnsi="Arial" w:cs="Arial"/>
          <w:b/>
          <w:bCs/>
        </w:rPr>
      </w:pPr>
      <w:r w:rsidRPr="009F5179">
        <w:rPr>
          <w:rFonts w:ascii="Arial" w:hAnsi="Arial" w:cs="Arial"/>
          <w:b/>
          <w:bCs/>
        </w:rPr>
        <w:t>PROGRAMA DE GESTIÓN DOCUMENTAL</w:t>
      </w:r>
    </w:p>
    <w:p w14:paraId="2CD08BF4" w14:textId="5E7B76DA" w:rsidR="00725AA8" w:rsidRDefault="00725AA8" w:rsidP="009F5179">
      <w:pPr>
        <w:jc w:val="center"/>
        <w:rPr>
          <w:rFonts w:ascii="Arial" w:hAnsi="Arial" w:cs="Arial"/>
          <w:b/>
          <w:bCs/>
        </w:rPr>
      </w:pPr>
    </w:p>
    <w:p w14:paraId="418B8281" w14:textId="201A6BA0" w:rsidR="00725AA8" w:rsidRDefault="00725AA8"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557A1F06" w14:textId="3D5D236E" w:rsidR="00725AA8" w:rsidRDefault="00725AA8" w:rsidP="009F5179">
      <w:pPr>
        <w:jc w:val="center"/>
        <w:rPr>
          <w:rFonts w:ascii="Arial" w:hAnsi="Arial" w:cs="Arial"/>
          <w:b/>
          <w:bCs/>
        </w:rPr>
      </w:pPr>
      <w:r>
        <w:rPr>
          <w:rFonts w:ascii="Arial" w:hAnsi="Arial" w:cs="Arial"/>
          <w:b/>
          <w:bCs/>
        </w:rPr>
        <w:t>CONTENIDO</w:t>
      </w:r>
    </w:p>
    <w:p w14:paraId="3925030F" w14:textId="77777777" w:rsidR="00725AA8" w:rsidRPr="00725AA8" w:rsidRDefault="00725AA8" w:rsidP="009F5179">
      <w:pPr>
        <w:jc w:val="center"/>
        <w:rPr>
          <w:rFonts w:ascii="Arial" w:hAnsi="Arial" w:cs="Arial"/>
        </w:rPr>
      </w:pPr>
    </w:p>
    <w:p w14:paraId="3EB37F35" w14:textId="47115A60" w:rsidR="007047AD" w:rsidRPr="007047AD"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7047AD">
          <w:rPr>
            <w:rStyle w:val="Hipervnculo"/>
            <w:rFonts w:ascii="Arial" w:hAnsi="Arial" w:cs="Arial"/>
            <w:b w:val="0"/>
            <w:bCs w:val="0"/>
            <w:noProof/>
            <w:sz w:val="22"/>
            <w:szCs w:val="22"/>
          </w:rPr>
          <w:t>1.</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ALCANCE</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723F404" w14:textId="65E14CA7"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7047AD">
          <w:rPr>
            <w:rStyle w:val="Hipervnculo"/>
            <w:rFonts w:ascii="Arial" w:hAnsi="Arial" w:cs="Arial"/>
            <w:b w:val="0"/>
            <w:bCs w:val="0"/>
            <w:noProof/>
            <w:sz w:val="22"/>
            <w:szCs w:val="22"/>
          </w:rPr>
          <w:t>2.</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OBJETIVO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_Toc103270874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0954F62D" w14:textId="6D3A9117"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7047AD">
          <w:rPr>
            <w:rStyle w:val="Hipervnculo"/>
            <w:rFonts w:ascii="Arial" w:hAnsi="Arial" w:cs="Arial"/>
            <w:b w:val="0"/>
            <w:bCs w:val="0"/>
            <w:noProof/>
            <w:sz w:val="22"/>
            <w:szCs w:val="22"/>
          </w:rPr>
          <w:t>3.</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DEFINICIONES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2</w:t>
        </w:r>
        <w:r w:rsidR="007047AD" w:rsidRPr="007047AD">
          <w:rPr>
            <w:rFonts w:ascii="Arial" w:hAnsi="Arial" w:cs="Arial"/>
            <w:b w:val="0"/>
            <w:bCs w:val="0"/>
            <w:noProof/>
            <w:webHidden/>
            <w:sz w:val="22"/>
            <w:szCs w:val="22"/>
          </w:rPr>
          <w:fldChar w:fldCharType="end"/>
        </w:r>
      </w:hyperlink>
    </w:p>
    <w:p w14:paraId="1B74E315" w14:textId="4A14E622"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7047AD">
          <w:rPr>
            <w:rStyle w:val="Hipervnculo"/>
            <w:rFonts w:ascii="Arial" w:hAnsi="Arial" w:cs="Arial"/>
            <w:b w:val="0"/>
            <w:bCs w:val="0"/>
            <w:noProof/>
            <w:sz w:val="22"/>
            <w:szCs w:val="22"/>
          </w:rPr>
          <w:t>4.</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REFERENCIAS</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_Toc103270876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6E386216" w14:textId="34BC2AEB"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7047AD">
          <w:rPr>
            <w:rStyle w:val="Hipervnculo"/>
            <w:rFonts w:ascii="Arial" w:hAnsi="Arial" w:cs="Arial"/>
            <w:b w:val="0"/>
            <w:bCs w:val="0"/>
            <w:noProof/>
            <w:sz w:val="22"/>
            <w:szCs w:val="22"/>
          </w:rPr>
          <w:t>5.</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PUBLICO AL QUE VA DIRIGIDO.</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_Toc103270877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0417CE72" w14:textId="06AABF33"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7047AD">
          <w:rPr>
            <w:rStyle w:val="Hipervnculo"/>
            <w:rFonts w:ascii="Arial" w:hAnsi="Arial" w:cs="Arial"/>
            <w:b w:val="0"/>
            <w:bCs w:val="0"/>
            <w:noProof/>
            <w:sz w:val="22"/>
            <w:szCs w:val="22"/>
          </w:rPr>
          <w:t>6.</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REQUERIMIENTOS PARA EL DESARROLLO DE PGD</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_Toc103270878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3</w:t>
        </w:r>
        <w:r w:rsidR="007047AD" w:rsidRPr="007047AD">
          <w:rPr>
            <w:rFonts w:ascii="Arial" w:hAnsi="Arial" w:cs="Arial"/>
            <w:b w:val="0"/>
            <w:bCs w:val="0"/>
            <w:noProof/>
            <w:webHidden/>
            <w:sz w:val="22"/>
            <w:szCs w:val="22"/>
          </w:rPr>
          <w:fldChar w:fldCharType="end"/>
        </w:r>
      </w:hyperlink>
    </w:p>
    <w:p w14:paraId="2057A6FC" w14:textId="20C886A7" w:rsidR="007047AD" w:rsidRPr="007047AD" w:rsidRDefault="007213C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7047AD">
          <w:rPr>
            <w:rStyle w:val="Hipervnculo"/>
            <w:rFonts w:ascii="Arial" w:hAnsi="Arial" w:cs="Arial"/>
            <w:noProof/>
            <w:sz w:val="22"/>
            <w:szCs w:val="22"/>
          </w:rPr>
          <w:t>6.1.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Normatividad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_Toc103270879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3</w:t>
        </w:r>
        <w:r w:rsidR="007047AD" w:rsidRPr="007047AD">
          <w:rPr>
            <w:rFonts w:ascii="Arial" w:hAnsi="Arial" w:cs="Arial"/>
            <w:noProof/>
            <w:webHidden/>
            <w:sz w:val="22"/>
            <w:szCs w:val="22"/>
          </w:rPr>
          <w:fldChar w:fldCharType="end"/>
        </w:r>
      </w:hyperlink>
    </w:p>
    <w:p w14:paraId="5DADD488" w14:textId="6011409F" w:rsidR="007047AD" w:rsidRPr="007047AD" w:rsidRDefault="007213C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7047AD">
          <w:rPr>
            <w:rStyle w:val="Hipervnculo"/>
            <w:rFonts w:ascii="Arial" w:hAnsi="Arial" w:cs="Arial"/>
            <w:noProof/>
            <w:sz w:val="22"/>
            <w:szCs w:val="22"/>
          </w:rPr>
          <w:t>6.2.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Administrativos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_Toc103270880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0BF4E14" w14:textId="2E7DC288" w:rsidR="007047AD" w:rsidRPr="007047AD" w:rsidRDefault="007213C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7047AD">
          <w:rPr>
            <w:rStyle w:val="Hipervnculo"/>
            <w:rFonts w:ascii="Arial" w:hAnsi="Arial" w:cs="Arial"/>
            <w:noProof/>
            <w:sz w:val="22"/>
            <w:szCs w:val="22"/>
          </w:rPr>
          <w:t>6.3.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Tecnológicos</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_Toc103270881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76234BF3" w14:textId="515262F3" w:rsidR="007047AD" w:rsidRPr="007047AD" w:rsidRDefault="007213CC"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7047AD">
          <w:rPr>
            <w:rStyle w:val="Hipervnculo"/>
            <w:rFonts w:ascii="Arial" w:eastAsia="Times New Roman" w:hAnsi="Arial" w:cs="Arial"/>
            <w:noProof/>
            <w:sz w:val="22"/>
            <w:szCs w:val="22"/>
            <w:lang w:val="es-CO"/>
          </w:rPr>
          <w:t>6.4.</w:t>
        </w:r>
        <w:r w:rsidR="007047AD" w:rsidRPr="007047AD">
          <w:rPr>
            <w:rFonts w:ascii="Arial" w:eastAsiaTheme="minorEastAsia" w:hAnsi="Arial" w:cs="Arial"/>
            <w:noProof/>
            <w:sz w:val="22"/>
            <w:szCs w:val="22"/>
            <w:lang w:val="es-CO" w:eastAsia="es-CO"/>
          </w:rPr>
          <w:tab/>
        </w:r>
        <w:r w:rsidR="007047AD" w:rsidRPr="007047AD">
          <w:rPr>
            <w:rStyle w:val="Hipervnculo"/>
            <w:rFonts w:ascii="Arial" w:eastAsia="Times New Roman" w:hAnsi="Arial" w:cs="Arial"/>
            <w:noProof/>
            <w:sz w:val="22"/>
            <w:szCs w:val="22"/>
            <w:lang w:val="es-CO"/>
          </w:rPr>
          <w:t>G</w:t>
        </w:r>
        <w:r w:rsidR="007047AD" w:rsidRPr="007047AD">
          <w:rPr>
            <w:rStyle w:val="Hipervnculo"/>
            <w:rFonts w:ascii="Arial" w:hAnsi="Arial" w:cs="Arial"/>
            <w:noProof/>
            <w:sz w:val="22"/>
            <w:szCs w:val="22"/>
            <w:lang w:val="es-CO"/>
          </w:rPr>
          <w:t>estión del cambio</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_Toc103270882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5</w:t>
        </w:r>
        <w:r w:rsidR="007047AD" w:rsidRPr="007047AD">
          <w:rPr>
            <w:rFonts w:ascii="Arial" w:hAnsi="Arial" w:cs="Arial"/>
            <w:noProof/>
            <w:webHidden/>
            <w:sz w:val="22"/>
            <w:szCs w:val="22"/>
          </w:rPr>
          <w:fldChar w:fldCharType="end"/>
        </w:r>
      </w:hyperlink>
    </w:p>
    <w:p w14:paraId="43259EB1" w14:textId="1AB86230"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7047AD">
          <w:rPr>
            <w:rStyle w:val="Hipervnculo"/>
            <w:rFonts w:ascii="Arial" w:hAnsi="Arial" w:cs="Arial"/>
            <w:b w:val="0"/>
            <w:bCs w:val="0"/>
            <w:noProof/>
            <w:sz w:val="22"/>
            <w:szCs w:val="22"/>
          </w:rPr>
          <w:t>7.</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LINEAMIENTOS PARA EL PROCESO DE GESTIÓN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_Toc103270883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6</w:t>
        </w:r>
        <w:r w:rsidR="007047AD" w:rsidRPr="007047AD">
          <w:rPr>
            <w:rFonts w:ascii="Arial" w:hAnsi="Arial" w:cs="Arial"/>
            <w:b w:val="0"/>
            <w:bCs w:val="0"/>
            <w:noProof/>
            <w:webHidden/>
            <w:sz w:val="22"/>
            <w:szCs w:val="22"/>
          </w:rPr>
          <w:fldChar w:fldCharType="end"/>
        </w:r>
      </w:hyperlink>
    </w:p>
    <w:p w14:paraId="1545B80E" w14:textId="6957B142" w:rsidR="007047AD" w:rsidRPr="007047AD" w:rsidRDefault="007213CC">
      <w:pPr>
        <w:pStyle w:val="TDC5"/>
        <w:rPr>
          <w:rFonts w:ascii="Arial" w:eastAsiaTheme="minorEastAsia" w:hAnsi="Arial" w:cs="Arial"/>
          <w:noProof/>
          <w:sz w:val="22"/>
          <w:szCs w:val="22"/>
          <w:lang w:val="es-CO" w:eastAsia="es-CO"/>
        </w:rPr>
      </w:pPr>
      <w:hyperlink w:anchor="_Toc103270884" w:history="1">
        <w:r w:rsidR="007047AD" w:rsidRPr="007047AD">
          <w:rPr>
            <w:rStyle w:val="Hipervnculo"/>
            <w:rFonts w:ascii="Arial" w:hAnsi="Arial" w:cs="Arial"/>
            <w:noProof/>
            <w:sz w:val="22"/>
            <w:szCs w:val="22"/>
          </w:rPr>
          <w:t>7.1.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Política del programa de gestión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_Toc103270884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6</w:t>
        </w:r>
        <w:r w:rsidR="007047AD" w:rsidRPr="007047AD">
          <w:rPr>
            <w:rFonts w:ascii="Arial" w:hAnsi="Arial" w:cs="Arial"/>
            <w:noProof/>
            <w:webHidden/>
            <w:sz w:val="22"/>
            <w:szCs w:val="22"/>
          </w:rPr>
          <w:fldChar w:fldCharType="end"/>
        </w:r>
      </w:hyperlink>
    </w:p>
    <w:p w14:paraId="2EB2BD11" w14:textId="5D533753" w:rsidR="007047AD" w:rsidRPr="007047AD" w:rsidRDefault="007213CC">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7047AD">
          <w:rPr>
            <w:rStyle w:val="Hipervnculo"/>
            <w:rFonts w:ascii="Arial" w:hAnsi="Arial" w:cs="Arial"/>
            <w:b w:val="0"/>
            <w:bCs w:val="0"/>
            <w:noProof/>
            <w:sz w:val="22"/>
            <w:szCs w:val="22"/>
          </w:rPr>
          <w:t>8.</w:t>
        </w:r>
        <w:r w:rsidR="007047AD" w:rsidRPr="007047AD">
          <w:rPr>
            <w:rFonts w:ascii="Arial" w:eastAsiaTheme="minorEastAsia" w:hAnsi="Arial" w:cs="Arial"/>
            <w:b w:val="0"/>
            <w:bCs w:val="0"/>
            <w:caps w:val="0"/>
            <w:noProof/>
            <w:sz w:val="22"/>
            <w:szCs w:val="22"/>
            <w:lang w:val="es-CO" w:eastAsia="es-CO"/>
          </w:rPr>
          <w:tab/>
        </w:r>
        <w:r w:rsidR="007047AD" w:rsidRPr="007047AD">
          <w:rPr>
            <w:rStyle w:val="Hipervnculo"/>
            <w:rFonts w:ascii="Arial" w:hAnsi="Arial" w:cs="Arial"/>
            <w:b w:val="0"/>
            <w:bCs w:val="0"/>
            <w:noProof/>
            <w:sz w:val="22"/>
            <w:szCs w:val="22"/>
          </w:rPr>
          <w:t>IMPORTANCIA DE LA GESTIÒN DOCUMENTAL</w:t>
        </w:r>
        <w:r w:rsidR="007047AD" w:rsidRPr="007047AD">
          <w:rPr>
            <w:rFonts w:ascii="Arial" w:hAnsi="Arial" w:cs="Arial"/>
            <w:b w:val="0"/>
            <w:bCs w:val="0"/>
            <w:noProof/>
            <w:webHidden/>
            <w:sz w:val="22"/>
            <w:szCs w:val="22"/>
          </w:rPr>
          <w:tab/>
        </w:r>
        <w:r w:rsidR="007047AD" w:rsidRPr="007047AD">
          <w:rPr>
            <w:rFonts w:ascii="Arial" w:hAnsi="Arial" w:cs="Arial"/>
            <w:b w:val="0"/>
            <w:bCs w:val="0"/>
            <w:noProof/>
            <w:webHidden/>
            <w:sz w:val="22"/>
            <w:szCs w:val="22"/>
          </w:rPr>
          <w:fldChar w:fldCharType="begin"/>
        </w:r>
        <w:r w:rsidR="007047AD" w:rsidRPr="007047AD">
          <w:rPr>
            <w:rFonts w:ascii="Arial" w:hAnsi="Arial" w:cs="Arial"/>
            <w:b w:val="0"/>
            <w:bCs w:val="0"/>
            <w:noProof/>
            <w:webHidden/>
            <w:sz w:val="22"/>
            <w:szCs w:val="22"/>
          </w:rPr>
          <w:instrText xml:space="preserve"> PAGEREF _Toc103270885 \h </w:instrText>
        </w:r>
        <w:r w:rsidR="007047AD" w:rsidRPr="007047AD">
          <w:rPr>
            <w:rFonts w:ascii="Arial" w:hAnsi="Arial" w:cs="Arial"/>
            <w:b w:val="0"/>
            <w:bCs w:val="0"/>
            <w:noProof/>
            <w:webHidden/>
            <w:sz w:val="22"/>
            <w:szCs w:val="22"/>
          </w:rPr>
        </w:r>
        <w:r w:rsidR="007047AD" w:rsidRPr="007047AD">
          <w:rPr>
            <w:rFonts w:ascii="Arial" w:hAnsi="Arial" w:cs="Arial"/>
            <w:b w:val="0"/>
            <w:bCs w:val="0"/>
            <w:noProof/>
            <w:webHidden/>
            <w:sz w:val="22"/>
            <w:szCs w:val="22"/>
          </w:rPr>
          <w:fldChar w:fldCharType="separate"/>
        </w:r>
        <w:r w:rsidR="007047AD" w:rsidRPr="007047AD">
          <w:rPr>
            <w:rFonts w:ascii="Arial" w:hAnsi="Arial" w:cs="Arial"/>
            <w:b w:val="0"/>
            <w:bCs w:val="0"/>
            <w:noProof/>
            <w:webHidden/>
            <w:sz w:val="22"/>
            <w:szCs w:val="22"/>
          </w:rPr>
          <w:t>7</w:t>
        </w:r>
        <w:r w:rsidR="007047AD" w:rsidRPr="007047AD">
          <w:rPr>
            <w:rFonts w:ascii="Arial" w:hAnsi="Arial" w:cs="Arial"/>
            <w:b w:val="0"/>
            <w:bCs w:val="0"/>
            <w:noProof/>
            <w:webHidden/>
            <w:sz w:val="22"/>
            <w:szCs w:val="22"/>
          </w:rPr>
          <w:fldChar w:fldCharType="end"/>
        </w:r>
      </w:hyperlink>
    </w:p>
    <w:p w14:paraId="1A0BEFB3" w14:textId="7653096E" w:rsidR="007047AD" w:rsidRPr="007047AD" w:rsidRDefault="007213C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7047AD">
          <w:rPr>
            <w:rStyle w:val="Hipervnculo"/>
            <w:rFonts w:ascii="Arial" w:hAnsi="Arial" w:cs="Arial"/>
            <w:noProof/>
            <w:sz w:val="22"/>
            <w:szCs w:val="22"/>
          </w:rPr>
          <w:t>8.1.</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_Toc103270886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56F7542F" w14:textId="74977119" w:rsidR="007047AD" w:rsidRPr="007047AD" w:rsidRDefault="007213C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7047AD">
          <w:rPr>
            <w:rStyle w:val="Hipervnculo"/>
            <w:rFonts w:ascii="Arial" w:hAnsi="Arial" w:cs="Arial"/>
            <w:noProof/>
            <w:sz w:val="22"/>
            <w:szCs w:val="22"/>
          </w:rPr>
          <w:t>8.2.</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Beneficios de las Tablas de Retención Documental (TRD)</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_Toc103270887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7</w:t>
        </w:r>
        <w:r w:rsidR="007047AD" w:rsidRPr="007047AD">
          <w:rPr>
            <w:rFonts w:ascii="Arial" w:hAnsi="Arial" w:cs="Arial"/>
            <w:noProof/>
            <w:webHidden/>
            <w:sz w:val="22"/>
            <w:szCs w:val="22"/>
          </w:rPr>
          <w:fldChar w:fldCharType="end"/>
        </w:r>
      </w:hyperlink>
    </w:p>
    <w:p w14:paraId="696564B7" w14:textId="4DC19AAD" w:rsidR="007047AD" w:rsidRPr="007047AD" w:rsidRDefault="007213C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7047AD">
          <w:rPr>
            <w:rStyle w:val="Hipervnculo"/>
            <w:rFonts w:ascii="Arial" w:hAnsi="Arial" w:cs="Arial"/>
            <w:noProof/>
            <w:sz w:val="22"/>
            <w:szCs w:val="22"/>
          </w:rPr>
          <w:t>8.3.</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Tablas de retención documental de la notaría</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_Toc103270888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71D5B1EB" w14:textId="1029E79F" w:rsidR="007047AD" w:rsidRPr="007047AD" w:rsidRDefault="007213CC"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7047AD">
          <w:rPr>
            <w:rStyle w:val="Hipervnculo"/>
            <w:rFonts w:ascii="Arial" w:hAnsi="Arial" w:cs="Arial"/>
            <w:noProof/>
            <w:sz w:val="22"/>
            <w:szCs w:val="22"/>
          </w:rPr>
          <w:t>8.4.</w:t>
        </w:r>
        <w:r w:rsidR="007047AD" w:rsidRPr="007047AD">
          <w:rPr>
            <w:rFonts w:ascii="Arial" w:eastAsiaTheme="minorEastAsia" w:hAnsi="Arial" w:cs="Arial"/>
            <w:noProof/>
            <w:sz w:val="22"/>
            <w:szCs w:val="22"/>
            <w:lang w:val="es-CO" w:eastAsia="es-CO"/>
          </w:rPr>
          <w:tab/>
        </w:r>
        <w:r w:rsidR="007047AD" w:rsidRPr="007047AD">
          <w:rPr>
            <w:rStyle w:val="Hipervnculo"/>
            <w:rFonts w:ascii="Arial" w:hAnsi="Arial" w:cs="Arial"/>
            <w:noProof/>
            <w:sz w:val="22"/>
            <w:szCs w:val="22"/>
          </w:rPr>
          <w:t>Cuadro de clasificación documental</w:t>
        </w:r>
        <w:r w:rsidR="007047AD" w:rsidRPr="007047AD">
          <w:rPr>
            <w:rFonts w:ascii="Arial" w:hAnsi="Arial" w:cs="Arial"/>
            <w:noProof/>
            <w:webHidden/>
            <w:sz w:val="22"/>
            <w:szCs w:val="22"/>
          </w:rPr>
          <w:tab/>
        </w:r>
        <w:r w:rsidR="007047AD" w:rsidRPr="007047AD">
          <w:rPr>
            <w:rFonts w:ascii="Arial" w:hAnsi="Arial" w:cs="Arial"/>
            <w:noProof/>
            <w:webHidden/>
            <w:sz w:val="22"/>
            <w:szCs w:val="22"/>
          </w:rPr>
          <w:fldChar w:fldCharType="begin"/>
        </w:r>
        <w:r w:rsidR="007047AD" w:rsidRPr="007047AD">
          <w:rPr>
            <w:rFonts w:ascii="Arial" w:hAnsi="Arial" w:cs="Arial"/>
            <w:noProof/>
            <w:webHidden/>
            <w:sz w:val="22"/>
            <w:szCs w:val="22"/>
          </w:rPr>
          <w:instrText xml:space="preserve"> PAGEREF _Toc103270889 \h </w:instrText>
        </w:r>
        <w:r w:rsidR="007047AD" w:rsidRPr="007047AD">
          <w:rPr>
            <w:rFonts w:ascii="Arial" w:hAnsi="Arial" w:cs="Arial"/>
            <w:noProof/>
            <w:webHidden/>
            <w:sz w:val="22"/>
            <w:szCs w:val="22"/>
          </w:rPr>
        </w:r>
        <w:r w:rsidR="007047AD" w:rsidRPr="007047AD">
          <w:rPr>
            <w:rFonts w:ascii="Arial" w:hAnsi="Arial" w:cs="Arial"/>
            <w:noProof/>
            <w:webHidden/>
            <w:sz w:val="22"/>
            <w:szCs w:val="22"/>
          </w:rPr>
          <w:fldChar w:fldCharType="separate"/>
        </w:r>
        <w:r w:rsidR="007047AD" w:rsidRPr="007047AD">
          <w:rPr>
            <w:rFonts w:ascii="Arial" w:hAnsi="Arial" w:cs="Arial"/>
            <w:noProof/>
            <w:webHidden/>
            <w:sz w:val="22"/>
            <w:szCs w:val="22"/>
          </w:rPr>
          <w:t>8</w:t>
        </w:r>
        <w:r w:rsidR="007047AD" w:rsidRPr="007047AD">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6599DC87" w:rsidR="000D2624" w:rsidRPr="009F5179" w:rsidRDefault="000D2624"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18D44B93" w:rsidR="000D2624" w:rsidRPr="009F5179" w:rsidRDefault="000D2624" w:rsidP="009F5179">
      <w:pPr>
        <w:jc w:val="both"/>
        <w:rPr>
          <w:rFonts w:ascii="Arial" w:hAnsi="Arial" w:cs="Arial"/>
        </w:rPr>
      </w:pPr>
    </w:p>
    <w:p w14:paraId="23640CFD" w14:textId="5052FD6E" w:rsidR="000D2624" w:rsidRPr="009F5179" w:rsidRDefault="000D2624" w:rsidP="009F5179">
      <w:pPr>
        <w:jc w:val="both"/>
        <w:rPr>
          <w:rFonts w:ascii="Arial" w:hAnsi="Arial" w:cs="Arial"/>
        </w:rPr>
      </w:pPr>
    </w:p>
    <w:p w14:paraId="1AD155A8" w14:textId="6BCFC8B3" w:rsidR="000D2624" w:rsidRPr="009F5179" w:rsidRDefault="000D2624" w:rsidP="009F5179">
      <w:pPr>
        <w:jc w:val="both"/>
        <w:rPr>
          <w:rFonts w:ascii="Arial" w:hAnsi="Arial" w:cs="Arial"/>
        </w:rPr>
      </w:pPr>
    </w:p>
    <w:p w14:paraId="1D535D7C" w14:textId="22362B9A" w:rsidR="000D2624" w:rsidRPr="009F5179" w:rsidRDefault="000D2624" w:rsidP="009F5179">
      <w:pPr>
        <w:jc w:val="both"/>
        <w:rPr>
          <w:rFonts w:ascii="Arial" w:hAnsi="Arial" w:cs="Arial"/>
        </w:rPr>
      </w:pPr>
    </w:p>
    <w:p w14:paraId="13336659" w14:textId="35EA2F09" w:rsidR="000D2624" w:rsidRPr="009F5179" w:rsidRDefault="000D2624" w:rsidP="009F5179">
      <w:pPr>
        <w:jc w:val="both"/>
        <w:rPr>
          <w:rFonts w:ascii="Arial" w:hAnsi="Arial" w:cs="Arial"/>
        </w:rPr>
      </w:pPr>
    </w:p>
    <w:p w14:paraId="741B49C7" w14:textId="55EA4B81" w:rsidR="000D2624" w:rsidRPr="009F5179" w:rsidRDefault="000D2624" w:rsidP="009F5179">
      <w:pPr>
        <w:jc w:val="both"/>
        <w:rPr>
          <w:rFonts w:ascii="Arial" w:hAnsi="Arial" w:cs="Arial"/>
        </w:rPr>
      </w:pPr>
    </w:p>
    <w:p w14:paraId="66857EB2" w14:textId="0A6ACE6E" w:rsidR="00035BC5" w:rsidRPr="009F5179" w:rsidRDefault="00035BC5" w:rsidP="009F5179">
      <w:pPr>
        <w:pStyle w:val="Ttulo"/>
      </w:pPr>
      <w:bookmarkStart w:id="0" w:name="_Toc103270354"/>
      <w:bookmarkStart w:id="1" w:name="_Toc103270873"/>
      <w:r w:rsidRPr="009F5179">
        <w:t>ALCANCE</w:t>
      </w:r>
      <w:bookmarkEnd w:id="0"/>
      <w:bookmarkEnd w:id="1"/>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2" w:name="_Toc103270355"/>
      <w:bookmarkStart w:id="3" w:name="_Toc103270874"/>
      <w:r w:rsidRPr="009F5179">
        <w:t>OBJETIVO</w:t>
      </w:r>
      <w:bookmarkEnd w:id="2"/>
      <w:bookmarkEnd w:id="3"/>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4" w:name="_Toc103270356"/>
      <w:bookmarkStart w:id="5" w:name="_Toc103270875"/>
      <w:r w:rsidRPr="009F5179">
        <w:t>DEFINICIONES</w:t>
      </w:r>
      <w:bookmarkEnd w:id="4"/>
      <w:bookmarkEnd w:id="5"/>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B80965C"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1D89F237" w14:textId="77777777" w:rsidR="00245638" w:rsidRPr="00245638" w:rsidRDefault="00245638" w:rsidP="00245638">
      <w:pPr>
        <w:pStyle w:val="Prrafodelista"/>
        <w:ind w:left="567"/>
        <w:jc w:val="both"/>
        <w:rPr>
          <w:rFonts w:ascii="Arial" w:hAnsi="Arial" w:cs="Arial"/>
        </w:rPr>
      </w:pPr>
    </w:p>
    <w:p w14:paraId="0434D778" w14:textId="68584633"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w:t>
      </w:r>
      <w:proofErr w:type="gramStart"/>
      <w:r w:rsidRPr="00F44891">
        <w:rPr>
          <w:rFonts w:ascii="Arial" w:hAnsi="Arial" w:cs="Arial"/>
          <w:b/>
          <w:bCs/>
        </w:rPr>
        <w:t>visita :</w:t>
      </w:r>
      <w:proofErr w:type="gramEnd"/>
      <w:r w:rsidRPr="00F44891">
        <w:rPr>
          <w:rFonts w:ascii="Arial" w:hAnsi="Arial" w:cs="Arial"/>
          <w:b/>
          <w:bCs/>
        </w:rPr>
        <w:t xml:space="preserve"> </w:t>
      </w:r>
      <w:r w:rsidRPr="00F44891">
        <w:rPr>
          <w:rFonts w:ascii="Arial" w:hAnsi="Arial" w:cs="Arial"/>
        </w:rPr>
        <w:t>son las realizadas por los entes de vigilancia y control como la superintendencia de notariado y registro</w:t>
      </w:r>
    </w:p>
    <w:p w14:paraId="046E3E64" w14:textId="01855674" w:rsidR="00AA797A" w:rsidRDefault="00AA797A" w:rsidP="009F5179">
      <w:pPr>
        <w:jc w:val="both"/>
        <w:rPr>
          <w:rFonts w:ascii="Arial" w:hAnsi="Arial" w:cs="Arial"/>
        </w:rPr>
      </w:pPr>
    </w:p>
    <w:p w14:paraId="73525D6E" w14:textId="77777777" w:rsidR="00F44891" w:rsidRPr="009F5179" w:rsidRDefault="00F44891" w:rsidP="009F5179">
      <w:pPr>
        <w:jc w:val="both"/>
        <w:rPr>
          <w:rFonts w:ascii="Arial" w:hAnsi="Arial" w:cs="Arial"/>
        </w:rPr>
      </w:pPr>
    </w:p>
    <w:p w14:paraId="63C83532" w14:textId="1A45D7A3" w:rsidR="00507D40" w:rsidRPr="009F5179" w:rsidRDefault="00507D40" w:rsidP="00F44891">
      <w:pPr>
        <w:pStyle w:val="Ttulo"/>
      </w:pPr>
      <w:bookmarkStart w:id="6" w:name="_Toc103270357"/>
      <w:bookmarkStart w:id="7" w:name="_Toc103270876"/>
      <w:r w:rsidRPr="009F5179">
        <w:t>REFERENCIAS</w:t>
      </w:r>
      <w:bookmarkEnd w:id="6"/>
      <w:bookmarkEnd w:id="7"/>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4B62AFF" w:rsidR="0009350F" w:rsidRPr="009F5179"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23631D6E" w14:textId="40EB6AAC" w:rsidR="00F44891" w:rsidRPr="009F5179" w:rsidRDefault="00F44891" w:rsidP="008B66FE">
      <w:pPr>
        <w:pStyle w:val="Ttulo"/>
      </w:pPr>
      <w:bookmarkStart w:id="8" w:name="_Toc103270358"/>
      <w:bookmarkStart w:id="9" w:name="_Toc103270877"/>
      <w:r w:rsidRPr="009F5179">
        <w:t>PUBLICO AL QUE VA DIRIGIDO</w:t>
      </w:r>
      <w:r w:rsidR="008B66FE">
        <w:t>.</w:t>
      </w:r>
      <w:bookmarkEnd w:id="8"/>
      <w:bookmarkEnd w:id="9"/>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0" w:name="_Toc103270359"/>
      <w:bookmarkStart w:id="11" w:name="_Toc103270878"/>
      <w:r w:rsidRPr="009F5179">
        <w:t>REQUERIMIENTOS PARA EL DESARROLLO DE PGD</w:t>
      </w:r>
      <w:bookmarkEnd w:id="10"/>
      <w:bookmarkEnd w:id="11"/>
    </w:p>
    <w:p w14:paraId="6F211F9B" w14:textId="2CF75ED8" w:rsidR="00FF021C" w:rsidRPr="009F5179" w:rsidRDefault="001C7502" w:rsidP="008B66FE">
      <w:pPr>
        <w:pStyle w:val="Ttulo4"/>
      </w:pPr>
      <w:bookmarkStart w:id="12" w:name="_Toc103270879"/>
      <w:r w:rsidRPr="009F5179">
        <w:t>N</w:t>
      </w:r>
      <w:r w:rsidR="00A54C6E" w:rsidRPr="009F5179">
        <w:t>ormatividad</w:t>
      </w:r>
      <w:bookmarkEnd w:id="12"/>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2436CC27" w14:textId="77777777" w:rsidR="00245638"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que se insertan en el mismo. Tendrá vigencia desde el 1o. de enero hasta el 31 de diciembre de cada año y constará del número de tomos que sea necesario formar, procurando que no </w:t>
      </w:r>
    </w:p>
    <w:p w14:paraId="4BC9B839" w14:textId="77777777" w:rsidR="00245638" w:rsidRDefault="00245638" w:rsidP="009F5179">
      <w:pPr>
        <w:jc w:val="both"/>
        <w:rPr>
          <w:rFonts w:ascii="Arial" w:hAnsi="Arial" w:cs="Arial"/>
        </w:rPr>
      </w:pPr>
    </w:p>
    <w:p w14:paraId="1A94D28F" w14:textId="6542B940" w:rsidR="008A66D8" w:rsidRPr="009F5179" w:rsidRDefault="00907D80" w:rsidP="009F5179">
      <w:pPr>
        <w:jc w:val="both"/>
        <w:rPr>
          <w:rFonts w:ascii="Arial" w:hAnsi="Arial" w:cs="Arial"/>
        </w:rPr>
      </w:pPr>
      <w:r w:rsidRPr="009F5179">
        <w:rPr>
          <w:rFonts w:ascii="Arial" w:hAnsi="Arial" w:cs="Arial"/>
        </w:rPr>
        <w:t xml:space="preserve">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estos libros, el funcionario se trasladará con su Secretario a la Oficina del Notario respectivo para la práctica de la diligencia.</w:t>
      </w:r>
    </w:p>
    <w:p w14:paraId="53800979" w14:textId="77777777" w:rsidR="00245638" w:rsidRDefault="00245638" w:rsidP="009F5179">
      <w:pPr>
        <w:jc w:val="both"/>
        <w:rPr>
          <w:rFonts w:ascii="Arial" w:hAnsi="Arial" w:cs="Arial"/>
          <w:b/>
          <w:bCs/>
        </w:rPr>
      </w:pPr>
    </w:p>
    <w:p w14:paraId="5C33BFC5" w14:textId="77777777" w:rsidR="00245638" w:rsidRDefault="00245638" w:rsidP="009F5179">
      <w:pPr>
        <w:jc w:val="both"/>
        <w:rPr>
          <w:rFonts w:ascii="Arial" w:hAnsi="Arial" w:cs="Arial"/>
          <w:b/>
          <w:bCs/>
        </w:rPr>
      </w:pPr>
    </w:p>
    <w:p w14:paraId="6230710D" w14:textId="71F8431E"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3" w:name="_Toc103270880"/>
      <w:r w:rsidRPr="009F5179">
        <w:t>A</w:t>
      </w:r>
      <w:r w:rsidR="00A54C6E" w:rsidRPr="009F5179">
        <w:t>dministrativos</w:t>
      </w:r>
      <w:bookmarkEnd w:id="13"/>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t xml:space="preserve">El notario lidera, revisa y aprueba </w:t>
      </w:r>
      <w:r w:rsidR="00FF1EB7" w:rsidRPr="00DF2148">
        <w:rPr>
          <w:rFonts w:ascii="Arial" w:hAnsi="Arial" w:cs="Arial"/>
        </w:rPr>
        <w:t>el programa de gestión documental encaminado al cumplimento de la normatividad vigente.</w:t>
      </w:r>
    </w:p>
    <w:p w14:paraId="610A75BD" w14:textId="77777777" w:rsidR="00245638" w:rsidRDefault="00245638" w:rsidP="00245638">
      <w:pPr>
        <w:pStyle w:val="Prrafodelista"/>
        <w:ind w:left="567"/>
        <w:jc w:val="both"/>
        <w:rPr>
          <w:rFonts w:ascii="Arial" w:hAnsi="Arial" w:cs="Arial"/>
        </w:rPr>
      </w:pPr>
    </w:p>
    <w:p w14:paraId="4E1C2C2A" w14:textId="77777777" w:rsidR="00245638" w:rsidRDefault="00245638" w:rsidP="00245638">
      <w:pPr>
        <w:pStyle w:val="Prrafodelista"/>
        <w:ind w:left="567"/>
        <w:jc w:val="both"/>
        <w:rPr>
          <w:rFonts w:ascii="Arial" w:hAnsi="Arial" w:cs="Arial"/>
        </w:rPr>
      </w:pPr>
    </w:p>
    <w:p w14:paraId="39DD9BBE" w14:textId="6953C792"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4" w:name="_Toc103270881"/>
      <w:r w:rsidRPr="009F5179">
        <w:t>Tecnológicos</w:t>
      </w:r>
      <w:bookmarkEnd w:id="14"/>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5" w:name="_Toc103270882"/>
      <w:r w:rsidRPr="009F5179">
        <w:rPr>
          <w:rFonts w:eastAsia="Times New Roman"/>
          <w:lang w:val="es-CO"/>
        </w:rPr>
        <w:t>G</w:t>
      </w:r>
      <w:r w:rsidR="00A54C6E" w:rsidRPr="009F5179">
        <w:rPr>
          <w:lang w:val="es-CO"/>
        </w:rPr>
        <w:t>estión del cambio</w:t>
      </w:r>
      <w:bookmarkEnd w:id="15"/>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6984B73B" w14:textId="23763AE3" w:rsidR="00DF2148" w:rsidRDefault="00DF2148" w:rsidP="009F5179">
      <w:pPr>
        <w:jc w:val="both"/>
        <w:rPr>
          <w:rFonts w:ascii="Arial" w:hAnsi="Arial" w:cs="Arial"/>
          <w:color w:val="000000"/>
        </w:rPr>
      </w:pPr>
    </w:p>
    <w:p w14:paraId="09BDD1E3" w14:textId="77777777" w:rsidR="00DF2148" w:rsidRPr="009F5179" w:rsidRDefault="00DF2148" w:rsidP="009F5179">
      <w:pPr>
        <w:jc w:val="both"/>
        <w:rPr>
          <w:rFonts w:ascii="Arial" w:hAnsi="Arial" w:cs="Arial"/>
          <w:color w:val="000000"/>
        </w:rPr>
      </w:pPr>
    </w:p>
    <w:p w14:paraId="1E271E61" w14:textId="19FAA21B" w:rsidR="00107772" w:rsidRPr="009F5179" w:rsidRDefault="00CB47B6" w:rsidP="00DF2148">
      <w:pPr>
        <w:pStyle w:val="Ttulo"/>
      </w:pPr>
      <w:bookmarkStart w:id="16" w:name="_Toc103270360"/>
      <w:bookmarkStart w:id="17" w:name="_Toc103270883"/>
      <w:r w:rsidRPr="009F5179">
        <w:t>LINEAMIENTOS PARA EL PROCESO DE GESTIÓN DOCUMENTAL</w:t>
      </w:r>
      <w:bookmarkEnd w:id="16"/>
      <w:bookmarkEnd w:id="17"/>
    </w:p>
    <w:p w14:paraId="5DC53871" w14:textId="77777777" w:rsidR="00107772" w:rsidRPr="009F5179" w:rsidRDefault="00107772" w:rsidP="00DF2148">
      <w:pPr>
        <w:pStyle w:val="Ttulo5"/>
      </w:pPr>
      <w:bookmarkStart w:id="18" w:name="_Toc103270884"/>
      <w:r w:rsidRPr="009F5179">
        <w:t>Política del programa de gestión documental</w:t>
      </w:r>
      <w:bookmarkEnd w:id="18"/>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4098A5AA" w14:textId="77777777" w:rsidR="00245638" w:rsidRDefault="00245638" w:rsidP="00245638">
      <w:pPr>
        <w:pStyle w:val="Prrafodelista"/>
        <w:ind w:left="426"/>
        <w:jc w:val="both"/>
        <w:rPr>
          <w:rFonts w:ascii="Arial" w:hAnsi="Arial" w:cs="Arial"/>
        </w:rPr>
      </w:pPr>
    </w:p>
    <w:p w14:paraId="2B4087F3" w14:textId="77777777" w:rsidR="00245638" w:rsidRDefault="00245638" w:rsidP="00245638">
      <w:pPr>
        <w:pStyle w:val="Prrafodelista"/>
        <w:ind w:left="426"/>
        <w:jc w:val="both"/>
        <w:rPr>
          <w:rFonts w:ascii="Arial" w:hAnsi="Arial" w:cs="Arial"/>
        </w:rPr>
      </w:pPr>
    </w:p>
    <w:p w14:paraId="73DBB12E" w14:textId="3B18389C"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19" w:name="_Toc103270361"/>
      <w:bookmarkStart w:id="20" w:name="_Toc103270885"/>
      <w:r w:rsidRPr="009F5179">
        <w:t>IMPORTANCIA DE LA GESTIÒN DOCUMENTAL</w:t>
      </w:r>
      <w:bookmarkEnd w:id="19"/>
      <w:bookmarkEnd w:id="20"/>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1" w:name="_Toc103270886"/>
      <w:bookmarkStart w:id="22" w:name="_Hlk103071869"/>
      <w:r w:rsidRPr="009F5179">
        <w:lastRenderedPageBreak/>
        <w:t>Tablas de Retención Documental (TRD)</w:t>
      </w:r>
      <w:bookmarkEnd w:id="21"/>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3" w:name="_Toc103270887"/>
      <w:r w:rsidRPr="009F5179">
        <w:t xml:space="preserve">Beneficios </w:t>
      </w:r>
      <w:r w:rsidR="00BE138B" w:rsidRPr="009F5179">
        <w:t>de las</w:t>
      </w:r>
      <w:r w:rsidRPr="009F5179">
        <w:t xml:space="preserve"> Tablas de Retención Documental (TRD)</w:t>
      </w:r>
      <w:bookmarkEnd w:id="23"/>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4" w:name="_Toc103270888"/>
      <w:r w:rsidRPr="00EC4E76">
        <w:lastRenderedPageBreak/>
        <w:t>Tablas de retención documental de la notar</w:t>
      </w:r>
      <w:r w:rsidR="00EC4E76" w:rsidRPr="00EC4E76">
        <w:t>ía</w:t>
      </w:r>
      <w:bookmarkEnd w:id="24"/>
    </w:p>
    <w:p w14:paraId="4502A3F9" w14:textId="3940692E" w:rsidR="00F4042C" w:rsidRPr="009F5179" w:rsidRDefault="00460439" w:rsidP="009F5179">
      <w:pPr>
        <w:jc w:val="both"/>
        <w:rPr>
          <w:rFonts w:ascii="Arial" w:hAnsi="Arial" w:cs="Arial"/>
        </w:rPr>
      </w:pPr>
      <w:r w:rsidRPr="009F5179">
        <w:rPr>
          <w:rFonts w:ascii="Arial" w:hAnsi="Arial" w:cs="Arial"/>
          <w:noProof/>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5" w:name="_Toc103270889"/>
      <w:bookmarkEnd w:id="22"/>
      <w:r w:rsidRPr="00EC4E76">
        <w:lastRenderedPageBreak/>
        <w:t>Cuadro de clasificación documental</w:t>
      </w:r>
      <w:bookmarkEnd w:id="25"/>
    </w:p>
    <w:p w14:paraId="4F8AB664" w14:textId="0E98BA3E" w:rsidR="00C97DD0" w:rsidRPr="009F5179" w:rsidRDefault="00C97DD0" w:rsidP="009F5179">
      <w:pPr>
        <w:jc w:val="both"/>
        <w:rPr>
          <w:rFonts w:ascii="Arial" w:hAnsi="Arial" w:cs="Arial"/>
        </w:rPr>
      </w:pPr>
      <w:r w:rsidRPr="009F5179">
        <w:rPr>
          <w:rFonts w:ascii="Arial" w:hAnsi="Arial" w:cs="Arial"/>
          <w:noProof/>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75F6B" w14:textId="77777777" w:rsidR="007213CC" w:rsidRDefault="007213CC" w:rsidP="004450FF">
      <w:pPr>
        <w:spacing w:after="0" w:line="240" w:lineRule="auto"/>
      </w:pPr>
      <w:r>
        <w:separator/>
      </w:r>
    </w:p>
  </w:endnote>
  <w:endnote w:type="continuationSeparator" w:id="0">
    <w:p w14:paraId="2653A4A8" w14:textId="77777777" w:rsidR="007213CC" w:rsidRDefault="007213CC" w:rsidP="0044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60FF" w14:textId="77777777" w:rsidR="007213CC" w:rsidRDefault="007213CC" w:rsidP="004450FF">
      <w:pPr>
        <w:spacing w:after="0" w:line="240" w:lineRule="auto"/>
      </w:pPr>
      <w:r>
        <w:separator/>
      </w:r>
    </w:p>
  </w:footnote>
  <w:footnote w:type="continuationSeparator" w:id="0">
    <w:p w14:paraId="3C75079C" w14:textId="77777777" w:rsidR="007213CC" w:rsidRDefault="007213CC" w:rsidP="00445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1BCB8" w14:textId="657E15F9" w:rsidR="004450FF" w:rsidRPr="004450FF" w:rsidRDefault="004450FF" w:rsidP="004450FF">
    <w:pPr>
      <w:pStyle w:val="Encabezado"/>
      <w:tabs>
        <w:tab w:val="clear" w:pos="8838"/>
        <w:tab w:val="left" w:pos="7185"/>
      </w:tabs>
      <w:rPr>
        <w:rFonts w:ascii="Impact" w:hAnsi="Impact"/>
        <w:noProof/>
        <w:color w:val="FF0000"/>
        <w:sz w:val="28"/>
        <w:szCs w:val="28"/>
      </w:rPr>
    </w:pPr>
    <w:r>
      <w:rPr>
        <w:rFonts w:ascii="Impact" w:hAnsi="Impact"/>
        <w:noProof/>
        <w:color w:val="FF0000"/>
        <w:sz w:val="28"/>
        <w:szCs w:val="28"/>
      </w:rPr>
      <w:drawing>
        <wp:inline distT="0" distB="0" distL="0" distR="0" wp14:anchorId="07887561" wp14:editId="55184E90">
          <wp:extent cx="1247775" cy="6953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695325"/>
                  </a:xfrm>
                  <a:prstGeom prst="rect">
                    <a:avLst/>
                  </a:prstGeom>
                  <a:noFill/>
                  <a:ln>
                    <a:noFill/>
                  </a:ln>
                </pic:spPr>
              </pic:pic>
            </a:graphicData>
          </a:graphic>
        </wp:inline>
      </w:drawing>
    </w:r>
    <w:r>
      <w:rPr>
        <w:rFonts w:ascii="Impact" w:hAnsi="Impact"/>
        <w:noProof/>
        <w:color w:val="FF0000"/>
        <w:sz w:val="28"/>
        <w:szCs w:val="28"/>
      </w:rPr>
      <w:tab/>
    </w:r>
    <w:r w:rsidRPr="004450FF">
      <w:rPr>
        <w:rFonts w:ascii="Impact" w:hAnsi="Impact"/>
        <w:noProof/>
        <w:color w:val="FF0000"/>
        <w:sz w:val="28"/>
        <w:szCs w:val="28"/>
      </w:rPr>
      <w:t>NOTARIA UNICA</w:t>
    </w:r>
    <w:r>
      <w:rPr>
        <w:rFonts w:ascii="Impact" w:hAnsi="Impact"/>
        <w:noProof/>
        <w:color w:val="FF0000"/>
        <w:sz w:val="28"/>
        <w:szCs w:val="28"/>
      </w:rPr>
      <w:tab/>
    </w:r>
    <w:r>
      <w:rPr>
        <w:rFonts w:ascii="Impact" w:hAnsi="Impact"/>
        <w:noProof/>
        <w:color w:val="FF0000"/>
        <w:sz w:val="28"/>
        <w:szCs w:val="28"/>
      </w:rPr>
      <w:drawing>
        <wp:inline distT="0" distB="0" distL="0" distR="0" wp14:anchorId="311DEB11" wp14:editId="65243917">
          <wp:extent cx="523875" cy="5905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590550"/>
                  </a:xfrm>
                  <a:prstGeom prst="rect">
                    <a:avLst/>
                  </a:prstGeom>
                  <a:noFill/>
                  <a:ln>
                    <a:noFill/>
                  </a:ln>
                </pic:spPr>
              </pic:pic>
            </a:graphicData>
          </a:graphic>
        </wp:inline>
      </w:drawing>
    </w:r>
  </w:p>
  <w:p w14:paraId="5E8F6F67" w14:textId="33684394" w:rsidR="004450FF" w:rsidRPr="004450FF" w:rsidRDefault="004450FF" w:rsidP="004450FF">
    <w:pPr>
      <w:pStyle w:val="Encabezado"/>
      <w:jc w:val="center"/>
      <w:rPr>
        <w:rFonts w:ascii="Impact" w:hAnsi="Impact"/>
        <w:color w:val="000000" w:themeColor="text1"/>
        <w:sz w:val="28"/>
        <w:szCs w:val="28"/>
      </w:rPr>
    </w:pPr>
    <w:r w:rsidRPr="004450FF">
      <w:rPr>
        <w:rFonts w:ascii="Impact" w:hAnsi="Impact"/>
        <w:noProof/>
        <w:color w:val="000000" w:themeColor="text1"/>
        <w:sz w:val="28"/>
        <w:szCs w:val="28"/>
      </w:rPr>
      <w:t>SAN ANDRES SANTANDER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C7502"/>
    <w:rsid w:val="001E210C"/>
    <w:rsid w:val="001F1FC4"/>
    <w:rsid w:val="00201E85"/>
    <w:rsid w:val="00222511"/>
    <w:rsid w:val="00240088"/>
    <w:rsid w:val="0024563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72B0"/>
    <w:rsid w:val="00301F58"/>
    <w:rsid w:val="003065C1"/>
    <w:rsid w:val="00310B74"/>
    <w:rsid w:val="003114C8"/>
    <w:rsid w:val="003123C2"/>
    <w:rsid w:val="003125B3"/>
    <w:rsid w:val="003205B8"/>
    <w:rsid w:val="0032737C"/>
    <w:rsid w:val="0036648B"/>
    <w:rsid w:val="00370AF9"/>
    <w:rsid w:val="003C11C7"/>
    <w:rsid w:val="003D1834"/>
    <w:rsid w:val="003D7A94"/>
    <w:rsid w:val="003D7BAC"/>
    <w:rsid w:val="003E277F"/>
    <w:rsid w:val="003E3E6E"/>
    <w:rsid w:val="00403115"/>
    <w:rsid w:val="004264B2"/>
    <w:rsid w:val="00432CC7"/>
    <w:rsid w:val="00436ECB"/>
    <w:rsid w:val="004450FF"/>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13CC"/>
    <w:rsid w:val="00725AA8"/>
    <w:rsid w:val="00747FF1"/>
    <w:rsid w:val="00755524"/>
    <w:rsid w:val="00775388"/>
    <w:rsid w:val="00781479"/>
    <w:rsid w:val="007A56B7"/>
    <w:rsid w:val="007B607E"/>
    <w:rsid w:val="007C0905"/>
    <w:rsid w:val="007D1A82"/>
    <w:rsid w:val="007D3F04"/>
    <w:rsid w:val="007D620A"/>
    <w:rsid w:val="00821B65"/>
    <w:rsid w:val="008233FB"/>
    <w:rsid w:val="00825CCA"/>
    <w:rsid w:val="00841C74"/>
    <w:rsid w:val="008535B9"/>
    <w:rsid w:val="00854CB6"/>
    <w:rsid w:val="00881732"/>
    <w:rsid w:val="00884447"/>
    <w:rsid w:val="00893E6E"/>
    <w:rsid w:val="008963BE"/>
    <w:rsid w:val="008A66D8"/>
    <w:rsid w:val="008A6ED3"/>
    <w:rsid w:val="008B66FE"/>
    <w:rsid w:val="008C7329"/>
    <w:rsid w:val="008E6659"/>
    <w:rsid w:val="00907D80"/>
    <w:rsid w:val="0093171E"/>
    <w:rsid w:val="00931F3D"/>
    <w:rsid w:val="0093456B"/>
    <w:rsid w:val="009601DB"/>
    <w:rsid w:val="009738C5"/>
    <w:rsid w:val="00993906"/>
    <w:rsid w:val="009A743D"/>
    <w:rsid w:val="009B1145"/>
    <w:rsid w:val="009C2F6B"/>
    <w:rsid w:val="009C4399"/>
    <w:rsid w:val="009C4E7F"/>
    <w:rsid w:val="009F5179"/>
    <w:rsid w:val="00A03ED1"/>
    <w:rsid w:val="00A07285"/>
    <w:rsid w:val="00A14D59"/>
    <w:rsid w:val="00A1568B"/>
    <w:rsid w:val="00A43548"/>
    <w:rsid w:val="00A45634"/>
    <w:rsid w:val="00A47334"/>
    <w:rsid w:val="00A536BA"/>
    <w:rsid w:val="00A54C6E"/>
    <w:rsid w:val="00A66D3D"/>
    <w:rsid w:val="00A67441"/>
    <w:rsid w:val="00A84ABF"/>
    <w:rsid w:val="00A92415"/>
    <w:rsid w:val="00AA0D25"/>
    <w:rsid w:val="00AA797A"/>
    <w:rsid w:val="00AB0A41"/>
    <w:rsid w:val="00AC720E"/>
    <w:rsid w:val="00AE3E40"/>
    <w:rsid w:val="00B33026"/>
    <w:rsid w:val="00B46C98"/>
    <w:rsid w:val="00B63BB5"/>
    <w:rsid w:val="00B706AA"/>
    <w:rsid w:val="00B81B1F"/>
    <w:rsid w:val="00B93D9F"/>
    <w:rsid w:val="00BA0377"/>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61CB"/>
    <w:rsid w:val="00DE0672"/>
    <w:rsid w:val="00DF2148"/>
    <w:rsid w:val="00DF33CA"/>
    <w:rsid w:val="00E076E6"/>
    <w:rsid w:val="00E46DED"/>
    <w:rsid w:val="00E54C18"/>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4450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0FF"/>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4450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0FF"/>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1438883-3872-4D97-992B-F27DB206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2510</Words>
  <Characters>13809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Janus</cp:lastModifiedBy>
  <cp:revision>5</cp:revision>
  <dcterms:created xsi:type="dcterms:W3CDTF">2022-05-12T23:02:00Z</dcterms:created>
  <dcterms:modified xsi:type="dcterms:W3CDTF">2022-09-23T22:20:00Z</dcterms:modified>
</cp:coreProperties>
</file>